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0C" w:rsidRPr="00773463" w:rsidRDefault="005E370C" w:rsidP="005E3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предоставляется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компенсация части родительской платы 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реб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ДОУ. Право на получение компенсации имеет один из родителей (законных представителей). Компенсация начисляется с момента подачи документов (На основании Приказа Минобрнауки Камчатского края от 26.01.2015 № 81 (ред. от 03.10.2017)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образования»).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Документы для оформления компенсации необходимо предоставить руководителю М</w:t>
      </w:r>
      <w:r w:rsid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или в Управление образования ПКГО в отдел по предоставлению социальных услуг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оригинал паспорта получателя компенсации одного из родителей / законных представителей (2, 3, 16 и 17 стр.)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оригинал свидетельства о рождении реб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который пош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детский сад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оригиналы свидетельств о рождении всех детей до 18-ти лет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фамилии необходимо предоставить подтверждающий документ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сберегательной книжки или копия счета пластиковой карты (Сбербанк, Камчатпрофитбанк, АТБ, Россельхозбанк)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опекунов: копия постановления органа местного самоуправления об установлении над ребенком опеки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70C" w:rsidRPr="00773463" w:rsidRDefault="005E370C" w:rsidP="005E3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компенсации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Размер компенсации родительской оплаты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реб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ДОУ составляет: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оплаченной суммы - на 1-го реб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 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на 2-го реб</w:t>
      </w:r>
      <w:r w:rsidR="00384F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</w:p>
    <w:p w:rsidR="005E370C" w:rsidRPr="00773463" w:rsidRDefault="005E370C" w:rsidP="005E3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70% - на 3-го и последующих детей</w:t>
      </w:r>
    </w:p>
    <w:p w:rsidR="005E370C" w:rsidRPr="00773463" w:rsidRDefault="005E370C" w:rsidP="005E3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в другой детский сад (в том числе на время ремонта ДОУ), смене фамилии, сч</w:t>
      </w:r>
      <w:r w:rsidR="0038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- необходимо заново подать документы!</w:t>
      </w:r>
    </w:p>
    <w:p w:rsidR="00384F7F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Адрес для обращений заявителей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370C" w:rsidRPr="00773463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 72  в каб. №8 (остановка КП)</w:t>
      </w:r>
    </w:p>
    <w:p w:rsidR="00384F7F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до 27 числа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месяца, </w:t>
      </w:r>
    </w:p>
    <w:p w:rsidR="005E370C" w:rsidRPr="00773463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пн-чт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17.00 (обед с 13.00 до 14.00),</w:t>
      </w: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370C" w:rsidRPr="00773463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15.00 (обед с 13.00 до 14.00)</w:t>
      </w:r>
    </w:p>
    <w:p w:rsidR="005E370C" w:rsidRPr="00773463" w:rsidRDefault="005E370C" w:rsidP="0038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773463">
        <w:rPr>
          <w:rFonts w:ascii="Times New Roman" w:eastAsia="Times New Roman" w:hAnsi="Times New Roman" w:cs="Times New Roman"/>
          <w:sz w:val="28"/>
          <w:szCs w:val="28"/>
          <w:lang w:eastAsia="ru-RU"/>
        </w:rPr>
        <w:t> 235-00 добавочный (1778) и (1787)</w:t>
      </w:r>
    </w:p>
    <w:sectPr w:rsidR="005E370C" w:rsidRPr="0077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0BE"/>
    <w:multiLevelType w:val="multilevel"/>
    <w:tmpl w:val="802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D624E"/>
    <w:multiLevelType w:val="multilevel"/>
    <w:tmpl w:val="266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7"/>
    <w:rsid w:val="00384F7F"/>
    <w:rsid w:val="005E370C"/>
    <w:rsid w:val="00773463"/>
    <w:rsid w:val="00802773"/>
    <w:rsid w:val="00C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5</cp:revision>
  <dcterms:created xsi:type="dcterms:W3CDTF">2019-02-12T06:17:00Z</dcterms:created>
  <dcterms:modified xsi:type="dcterms:W3CDTF">2020-09-28T01:52:00Z</dcterms:modified>
</cp:coreProperties>
</file>